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42" w:rsidRPr="00017368" w:rsidRDefault="00374142" w:rsidP="00374142">
      <w:pPr>
        <w:jc w:val="center"/>
        <w:rPr>
          <w:sz w:val="36"/>
          <w:szCs w:val="36"/>
        </w:rPr>
      </w:pPr>
      <w:r w:rsidRPr="00017368">
        <w:rPr>
          <w:sz w:val="36"/>
          <w:szCs w:val="36"/>
        </w:rPr>
        <w:t>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74142" w:rsidTr="006453AE">
        <w:tc>
          <w:tcPr>
            <w:tcW w:w="4361" w:type="dxa"/>
          </w:tcPr>
          <w:p w:rsidR="00374142" w:rsidRDefault="00374142" w:rsidP="006453AE">
            <w:pPr>
              <w:jc w:val="both"/>
            </w:pPr>
            <w:r>
              <w:t>Полное наименование</w:t>
            </w:r>
          </w:p>
        </w:tc>
        <w:tc>
          <w:tcPr>
            <w:tcW w:w="5210" w:type="dxa"/>
          </w:tcPr>
          <w:p w:rsidR="00374142" w:rsidRDefault="00374142" w:rsidP="006453AE">
            <w:r>
              <w:t>Муниципальное казённое учреждение культуры «Борисоглебский социально-культурный центр» Убинского района Новосибирской области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 xml:space="preserve">Краткое наименование </w:t>
            </w:r>
          </w:p>
        </w:tc>
        <w:tc>
          <w:tcPr>
            <w:tcW w:w="5210" w:type="dxa"/>
          </w:tcPr>
          <w:p w:rsidR="00374142" w:rsidRDefault="00374142" w:rsidP="006453AE">
            <w:r>
              <w:t>МКУК «Борисоглебский СКЦ»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ОГРН</w:t>
            </w:r>
          </w:p>
        </w:tc>
        <w:tc>
          <w:tcPr>
            <w:tcW w:w="5210" w:type="dxa"/>
          </w:tcPr>
          <w:p w:rsidR="00374142" w:rsidRDefault="00374142" w:rsidP="006453AE">
            <w:r>
              <w:t>1115464000123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ИНН</w:t>
            </w:r>
          </w:p>
        </w:tc>
        <w:tc>
          <w:tcPr>
            <w:tcW w:w="5210" w:type="dxa"/>
          </w:tcPr>
          <w:p w:rsidR="00374142" w:rsidRDefault="00374142" w:rsidP="006453AE">
            <w:r>
              <w:t>5439000743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КПП</w:t>
            </w:r>
          </w:p>
        </w:tc>
        <w:tc>
          <w:tcPr>
            <w:tcW w:w="5210" w:type="dxa"/>
          </w:tcPr>
          <w:p w:rsidR="00374142" w:rsidRDefault="00374142" w:rsidP="006453AE">
            <w:r>
              <w:t>543901001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Юридический/фактический адрес</w:t>
            </w:r>
          </w:p>
        </w:tc>
        <w:tc>
          <w:tcPr>
            <w:tcW w:w="5210" w:type="dxa"/>
          </w:tcPr>
          <w:p w:rsidR="00374142" w:rsidRDefault="00374142" w:rsidP="006453AE">
            <w:r>
              <w:t xml:space="preserve">632514, Новосибирская область, </w:t>
            </w:r>
            <w:proofErr w:type="spellStart"/>
            <w:r>
              <w:t>Убинский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орисоглебка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д.2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Директор</w:t>
            </w:r>
          </w:p>
        </w:tc>
        <w:tc>
          <w:tcPr>
            <w:tcW w:w="5210" w:type="dxa"/>
          </w:tcPr>
          <w:p w:rsidR="00374142" w:rsidRDefault="00374142" w:rsidP="006453AE">
            <w:r>
              <w:t>Князева Ирина Анатольевна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Бухгалтер</w:t>
            </w:r>
          </w:p>
        </w:tc>
        <w:tc>
          <w:tcPr>
            <w:tcW w:w="5210" w:type="dxa"/>
          </w:tcPr>
          <w:p w:rsidR="00374142" w:rsidRDefault="00374142" w:rsidP="006453AE">
            <w:proofErr w:type="spellStart"/>
            <w:r>
              <w:t>Бусловская</w:t>
            </w:r>
            <w:proofErr w:type="spellEnd"/>
            <w:r>
              <w:t xml:space="preserve"> Ольга Александровна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Наименование банка</w:t>
            </w:r>
          </w:p>
        </w:tc>
        <w:tc>
          <w:tcPr>
            <w:tcW w:w="5210" w:type="dxa"/>
          </w:tcPr>
          <w:p w:rsidR="00374142" w:rsidRDefault="00374142" w:rsidP="006453AE">
            <w:proofErr w:type="gramStart"/>
            <w:r>
              <w:t>СИБИРСКОЕ</w:t>
            </w:r>
            <w:proofErr w:type="gramEnd"/>
            <w:r>
              <w:t xml:space="preserve">  ГУ БАНКА РОССИИ//УФК по Новосибирской области Г.НОВОСИБИРСК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Расчетный счет</w:t>
            </w:r>
          </w:p>
        </w:tc>
        <w:tc>
          <w:tcPr>
            <w:tcW w:w="5210" w:type="dxa"/>
          </w:tcPr>
          <w:p w:rsidR="00374142" w:rsidRDefault="00374142" w:rsidP="006453AE">
            <w:r>
              <w:t>03231643506544015100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proofErr w:type="spellStart"/>
            <w:r>
              <w:t>Кор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</w:p>
        </w:tc>
        <w:tc>
          <w:tcPr>
            <w:tcW w:w="5210" w:type="dxa"/>
          </w:tcPr>
          <w:p w:rsidR="00374142" w:rsidRDefault="00374142" w:rsidP="006453AE">
            <w:r>
              <w:t>40102810445370000043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БИК</w:t>
            </w:r>
          </w:p>
        </w:tc>
        <w:tc>
          <w:tcPr>
            <w:tcW w:w="5210" w:type="dxa"/>
          </w:tcPr>
          <w:p w:rsidR="00374142" w:rsidRDefault="00374142" w:rsidP="006453AE">
            <w:r>
              <w:t>015004950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Лицевой счет</w:t>
            </w:r>
          </w:p>
        </w:tc>
        <w:tc>
          <w:tcPr>
            <w:tcW w:w="5210" w:type="dxa"/>
          </w:tcPr>
          <w:p w:rsidR="00374142" w:rsidRDefault="00374142" w:rsidP="006453AE">
            <w:r>
              <w:t>825060101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Телефон</w:t>
            </w:r>
          </w:p>
        </w:tc>
        <w:tc>
          <w:tcPr>
            <w:tcW w:w="5210" w:type="dxa"/>
          </w:tcPr>
          <w:p w:rsidR="00374142" w:rsidRDefault="00374142" w:rsidP="006453AE">
            <w:r>
              <w:t>8(38366)22-838(директор); 8(38366)21994(бухгалтер)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Эл. Почта директора</w:t>
            </w:r>
          </w:p>
        </w:tc>
        <w:tc>
          <w:tcPr>
            <w:tcW w:w="5210" w:type="dxa"/>
          </w:tcPr>
          <w:p w:rsidR="00374142" w:rsidRPr="00C27A4C" w:rsidRDefault="00374142" w:rsidP="006453AE">
            <w:pPr>
              <w:rPr>
                <w:lang w:val="en-US"/>
              </w:rPr>
            </w:pPr>
            <w:r>
              <w:rPr>
                <w:lang w:val="en-US"/>
              </w:rPr>
              <w:t>irinakniaze@yandex.ru</w:t>
            </w:r>
          </w:p>
        </w:tc>
      </w:tr>
      <w:tr w:rsidR="00374142" w:rsidTr="006453AE">
        <w:tc>
          <w:tcPr>
            <w:tcW w:w="4361" w:type="dxa"/>
          </w:tcPr>
          <w:p w:rsidR="00374142" w:rsidRPr="00C27A4C" w:rsidRDefault="00374142" w:rsidP="006453A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бухгалтера</w:t>
            </w:r>
          </w:p>
        </w:tc>
        <w:tc>
          <w:tcPr>
            <w:tcW w:w="5210" w:type="dxa"/>
          </w:tcPr>
          <w:p w:rsidR="00374142" w:rsidRPr="00C27A4C" w:rsidRDefault="00374142" w:rsidP="006453AE">
            <w:proofErr w:type="spellStart"/>
            <w:r>
              <w:rPr>
                <w:lang w:val="en-US"/>
              </w:rPr>
              <w:t>moub</w:t>
            </w:r>
            <w:proofErr w:type="spellEnd"/>
            <w:r w:rsidRPr="00C27A4C">
              <w:t>_</w:t>
            </w:r>
            <w:proofErr w:type="spellStart"/>
            <w:r>
              <w:rPr>
                <w:lang w:val="en-US"/>
              </w:rPr>
              <w:t>bg</w:t>
            </w:r>
            <w:proofErr w:type="spellEnd"/>
            <w:r w:rsidRPr="00C27A4C">
              <w:t>1@</w:t>
            </w:r>
            <w:r>
              <w:rPr>
                <w:lang w:val="en-US"/>
              </w:rPr>
              <w:t>mail</w:t>
            </w:r>
            <w:r w:rsidRPr="00C27A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Налоговая инспекция</w:t>
            </w:r>
          </w:p>
        </w:tc>
        <w:tc>
          <w:tcPr>
            <w:tcW w:w="5210" w:type="dxa"/>
          </w:tcPr>
          <w:p w:rsidR="00374142" w:rsidRPr="004D10A2" w:rsidRDefault="00374142" w:rsidP="006453AE">
            <w:r>
              <w:t xml:space="preserve">Межрайонная инспекция Федеральной налоговой службы №18 по Новосибирской области 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Пенсионный фонд</w:t>
            </w:r>
          </w:p>
        </w:tc>
        <w:tc>
          <w:tcPr>
            <w:tcW w:w="5210" w:type="dxa"/>
          </w:tcPr>
          <w:p w:rsidR="00374142" w:rsidRDefault="00374142" w:rsidP="006453AE">
            <w:r>
              <w:t>Регистрационный номер 064-037-080270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ФСС</w:t>
            </w:r>
          </w:p>
        </w:tc>
        <w:tc>
          <w:tcPr>
            <w:tcW w:w="5210" w:type="dxa"/>
          </w:tcPr>
          <w:p w:rsidR="00374142" w:rsidRDefault="00374142" w:rsidP="006453AE">
            <w:r>
              <w:t>Код подчиненности 54171</w:t>
            </w:r>
          </w:p>
          <w:p w:rsidR="00374142" w:rsidRDefault="00374142" w:rsidP="006453AE">
            <w:r>
              <w:t>Регистрационный номер 5417400350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ОКВЭД</w:t>
            </w:r>
          </w:p>
        </w:tc>
        <w:tc>
          <w:tcPr>
            <w:tcW w:w="5210" w:type="dxa"/>
          </w:tcPr>
          <w:p w:rsidR="00374142" w:rsidRDefault="00374142" w:rsidP="006453AE">
            <w:r>
              <w:t>90.01 –деятельность в области исполнительских искусств</w:t>
            </w:r>
          </w:p>
          <w:p w:rsidR="00374142" w:rsidRDefault="00374142" w:rsidP="006453AE">
            <w:r>
              <w:t>90.04.3-деятельность учреждений  клубного типа: клубов, дворцов и домов культуры, домов народного творчества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ОКПО</w:t>
            </w:r>
          </w:p>
        </w:tc>
        <w:tc>
          <w:tcPr>
            <w:tcW w:w="5210" w:type="dxa"/>
          </w:tcPr>
          <w:p w:rsidR="00374142" w:rsidRDefault="00374142" w:rsidP="006453AE">
            <w:r>
              <w:t>91719582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ОКАТО</w:t>
            </w:r>
          </w:p>
        </w:tc>
        <w:tc>
          <w:tcPr>
            <w:tcW w:w="5210" w:type="dxa"/>
          </w:tcPr>
          <w:p w:rsidR="00374142" w:rsidRDefault="00374142" w:rsidP="006453AE">
            <w:r>
              <w:t>50254801001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ОКТМО</w:t>
            </w:r>
          </w:p>
        </w:tc>
        <w:tc>
          <w:tcPr>
            <w:tcW w:w="5210" w:type="dxa"/>
          </w:tcPr>
          <w:p w:rsidR="00374142" w:rsidRDefault="00374142" w:rsidP="006453AE">
            <w:r>
              <w:t>50654401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ОКОГУ</w:t>
            </w:r>
          </w:p>
        </w:tc>
        <w:tc>
          <w:tcPr>
            <w:tcW w:w="5210" w:type="dxa"/>
          </w:tcPr>
          <w:p w:rsidR="00374142" w:rsidRDefault="00374142" w:rsidP="006453AE">
            <w:r>
              <w:t>4210007-муниципальные организации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ОКФС</w:t>
            </w:r>
          </w:p>
        </w:tc>
        <w:tc>
          <w:tcPr>
            <w:tcW w:w="5210" w:type="dxa"/>
          </w:tcPr>
          <w:p w:rsidR="00374142" w:rsidRDefault="00374142" w:rsidP="006453AE">
            <w:r>
              <w:t>14-муниципальная собственность</w:t>
            </w:r>
          </w:p>
        </w:tc>
      </w:tr>
      <w:tr w:rsidR="00374142" w:rsidTr="006453AE">
        <w:tc>
          <w:tcPr>
            <w:tcW w:w="4361" w:type="dxa"/>
          </w:tcPr>
          <w:p w:rsidR="00374142" w:rsidRDefault="00374142" w:rsidP="006453AE">
            <w:r>
              <w:t>ОКОПФ</w:t>
            </w:r>
          </w:p>
        </w:tc>
        <w:tc>
          <w:tcPr>
            <w:tcW w:w="5210" w:type="dxa"/>
          </w:tcPr>
          <w:p w:rsidR="00374142" w:rsidRDefault="00374142" w:rsidP="006453AE">
            <w:r>
              <w:t xml:space="preserve">74-казенное учреждение </w:t>
            </w:r>
          </w:p>
        </w:tc>
      </w:tr>
    </w:tbl>
    <w:p w:rsidR="00374142" w:rsidRDefault="00374142" w:rsidP="00374142"/>
    <w:p w:rsidR="002B219C" w:rsidRDefault="002B219C">
      <w:bookmarkStart w:id="0" w:name="_GoBack"/>
      <w:bookmarkEnd w:id="0"/>
    </w:p>
    <w:sectPr w:rsidR="002B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06"/>
    <w:rsid w:val="002B219C"/>
    <w:rsid w:val="00374142"/>
    <w:rsid w:val="00D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4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14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4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14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2022-12-05T07:47:00Z</dcterms:created>
  <dcterms:modified xsi:type="dcterms:W3CDTF">2022-12-05T07:47:00Z</dcterms:modified>
</cp:coreProperties>
</file>